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48" w:rsidRPr="00EF2F98" w:rsidRDefault="00B04248" w:rsidP="00EF2F98">
      <w:pPr>
        <w:suppressAutoHyphens/>
        <w:spacing w:line="276" w:lineRule="auto"/>
        <w:ind w:left="4820" w:firstLine="720"/>
        <w:outlineLvl w:val="0"/>
      </w:pPr>
      <w:bookmarkStart w:id="0" w:name="_GoBack"/>
      <w:bookmarkEnd w:id="0"/>
      <w:r w:rsidRPr="00EF2F98">
        <w:t>PATVIRTINTA</w:t>
      </w:r>
    </w:p>
    <w:p w:rsidR="00BF0BEB" w:rsidRPr="00EF2F98" w:rsidRDefault="00BF0BEB" w:rsidP="00EF2F98">
      <w:pPr>
        <w:suppressAutoHyphens/>
        <w:spacing w:line="276" w:lineRule="auto"/>
        <w:ind w:left="4820" w:firstLine="720"/>
      </w:pPr>
      <w:r w:rsidRPr="00EF2F98">
        <w:t xml:space="preserve">Kauno „Vyturio“ gimnazijos </w:t>
      </w:r>
    </w:p>
    <w:p w:rsidR="00B04248" w:rsidRDefault="00B04248" w:rsidP="00EF2F98">
      <w:pPr>
        <w:suppressAutoHyphens/>
        <w:spacing w:line="276" w:lineRule="auto"/>
        <w:ind w:left="4820" w:firstLine="720"/>
      </w:pPr>
      <w:r w:rsidRPr="00EF2F98">
        <w:t>Visuotinio dalininkų susirinkimo</w:t>
      </w:r>
    </w:p>
    <w:p w:rsidR="00B33C42" w:rsidRPr="00EF2F98" w:rsidRDefault="00B33C42" w:rsidP="00EF2F98">
      <w:pPr>
        <w:suppressAutoHyphens/>
        <w:spacing w:line="276" w:lineRule="auto"/>
        <w:ind w:left="4820" w:firstLine="720"/>
      </w:pPr>
      <w:r>
        <w:t>2020 m. rugsėjo 2 d. protokolu Nr. 9</w:t>
      </w:r>
    </w:p>
    <w:p w:rsidR="00B04248" w:rsidRDefault="00B04248" w:rsidP="00EF2F98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</w:p>
    <w:p w:rsidR="00EF2F98" w:rsidRDefault="00EF2F98" w:rsidP="00EF2F98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</w:p>
    <w:p w:rsidR="008A2A04" w:rsidRPr="00EF2F98" w:rsidRDefault="00807CC2" w:rsidP="00EF2F98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EF2F98">
        <w:rPr>
          <w:b/>
        </w:rPr>
        <w:t xml:space="preserve">MOKESČIO UŽ </w:t>
      </w:r>
      <w:r w:rsidR="00BB7F2F" w:rsidRPr="00EF2F98">
        <w:rPr>
          <w:b/>
        </w:rPr>
        <w:t xml:space="preserve">FORMALŲJĮ ŠVIETIMĄ PAPILDANČIAS </w:t>
      </w:r>
      <w:r w:rsidR="00D5583D" w:rsidRPr="00EF2F98">
        <w:rPr>
          <w:b/>
        </w:rPr>
        <w:t xml:space="preserve">IR NEFORMALIĄSIAS </w:t>
      </w:r>
      <w:r w:rsidR="00BB7F2F" w:rsidRPr="00EF2F98">
        <w:rPr>
          <w:b/>
        </w:rPr>
        <w:t>MUZIKINIO UGDYMO PROGRAMAS KAUNO „VYTURIO“</w:t>
      </w:r>
      <w:r w:rsidR="00D5583D" w:rsidRPr="00EF2F98">
        <w:rPr>
          <w:b/>
        </w:rPr>
        <w:t xml:space="preserve"> </w:t>
      </w:r>
      <w:r w:rsidR="009D5273" w:rsidRPr="00EF2F98">
        <w:rPr>
          <w:b/>
        </w:rPr>
        <w:t xml:space="preserve">GIMNAZIJOS </w:t>
      </w:r>
      <w:r w:rsidR="00B04248" w:rsidRPr="00EF2F98">
        <w:rPr>
          <w:b/>
        </w:rPr>
        <w:t>MUZIKOS SKYRIUJE</w:t>
      </w:r>
      <w:r w:rsidR="00F5082D" w:rsidRPr="00EF2F98">
        <w:rPr>
          <w:b/>
        </w:rPr>
        <w:t xml:space="preserve"> </w:t>
      </w:r>
      <w:r w:rsidR="008A2A04" w:rsidRPr="00EF2F98">
        <w:rPr>
          <w:b/>
        </w:rPr>
        <w:t>MOKĖJIMO TVARKOS APRAŠAS</w:t>
      </w:r>
    </w:p>
    <w:p w:rsidR="008A2A04" w:rsidRDefault="008A2A04" w:rsidP="00EF2F98">
      <w:pPr>
        <w:autoSpaceDE w:val="0"/>
        <w:autoSpaceDN w:val="0"/>
        <w:adjustRightInd w:val="0"/>
        <w:spacing w:line="276" w:lineRule="auto"/>
        <w:ind w:firstLine="1298"/>
        <w:jc w:val="center"/>
        <w:rPr>
          <w:b/>
        </w:rPr>
      </w:pPr>
    </w:p>
    <w:p w:rsidR="00EF2F98" w:rsidRPr="00EF2F98" w:rsidRDefault="00EF2F98" w:rsidP="00EF2F98">
      <w:pPr>
        <w:autoSpaceDE w:val="0"/>
        <w:autoSpaceDN w:val="0"/>
        <w:adjustRightInd w:val="0"/>
        <w:spacing w:line="276" w:lineRule="auto"/>
        <w:ind w:firstLine="1298"/>
        <w:jc w:val="center"/>
        <w:rPr>
          <w:b/>
        </w:rPr>
      </w:pPr>
    </w:p>
    <w:p w:rsidR="00EF2F98" w:rsidRPr="00EF2F98" w:rsidRDefault="00EF2F98" w:rsidP="00EF2F98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EF2F98">
        <w:rPr>
          <w:b/>
        </w:rPr>
        <w:t>I SKYRIUS</w:t>
      </w:r>
    </w:p>
    <w:p w:rsidR="008A2A04" w:rsidRPr="00EF2F98" w:rsidRDefault="00EF2F98" w:rsidP="00EF2F98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 w:rsidRPr="00EF2F98">
        <w:rPr>
          <w:b/>
        </w:rPr>
        <w:t xml:space="preserve"> BENDROSIOS NUOSTATOS</w:t>
      </w:r>
    </w:p>
    <w:p w:rsidR="00061D0C" w:rsidRPr="00EF2F98" w:rsidRDefault="00061D0C" w:rsidP="00EF2F98">
      <w:pPr>
        <w:autoSpaceDE w:val="0"/>
        <w:autoSpaceDN w:val="0"/>
        <w:adjustRightInd w:val="0"/>
        <w:spacing w:line="276" w:lineRule="auto"/>
        <w:ind w:firstLine="1298"/>
        <w:jc w:val="center"/>
      </w:pPr>
    </w:p>
    <w:p w:rsidR="008A2A04" w:rsidRDefault="00594A94" w:rsidP="00EF2F98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14314B">
        <w:t>M</w:t>
      </w:r>
      <w:r w:rsidR="00BB7F2F">
        <w:t xml:space="preserve">okesčio </w:t>
      </w:r>
      <w:r w:rsidR="00BB7F2F" w:rsidRPr="00BA7CA3">
        <w:t xml:space="preserve">už formalųjį švietimą papildančias </w:t>
      </w:r>
      <w:r w:rsidR="00D5583D">
        <w:t xml:space="preserve">ir neformaliąsias </w:t>
      </w:r>
      <w:r w:rsidR="00BB7F2F" w:rsidRPr="00BA7CA3">
        <w:t>muzikinio ugdymo programas</w:t>
      </w:r>
      <w:r w:rsidR="00BB7F2F">
        <w:t xml:space="preserve"> Kauno „Vyturio“ </w:t>
      </w:r>
      <w:r w:rsidR="009D5273">
        <w:t xml:space="preserve">gimnazijos </w:t>
      </w:r>
      <w:r w:rsidR="00BB7F2F">
        <w:t xml:space="preserve">Muzikos </w:t>
      </w:r>
      <w:r w:rsidR="00D5583D">
        <w:t>skyriuje mokėjimo tvarkos apraša</w:t>
      </w:r>
      <w:r w:rsidR="00C9102B" w:rsidRPr="00EF2F98">
        <w:rPr>
          <w:rFonts w:ascii="TimesNewRoman" w:hAnsi="TimesNewRoman" w:cs="TimesNewRoman"/>
        </w:rPr>
        <w:t xml:space="preserve">s (toliau – </w:t>
      </w:r>
      <w:r w:rsidR="00857179">
        <w:rPr>
          <w:rFonts w:ascii="TimesNewRoman" w:hAnsi="TimesNewRoman" w:cs="TimesNewRoman"/>
        </w:rPr>
        <w:t>A</w:t>
      </w:r>
      <w:r w:rsidR="008A2A04" w:rsidRPr="00EF2F98">
        <w:rPr>
          <w:rFonts w:ascii="TimesNewRoman" w:hAnsi="TimesNewRoman" w:cs="TimesNewRoman"/>
        </w:rPr>
        <w:t xml:space="preserve">prašas) reglamentuoja </w:t>
      </w:r>
      <w:r w:rsidR="00807CC2" w:rsidRPr="00EF2F98">
        <w:rPr>
          <w:rFonts w:ascii="TimesNewRoman" w:hAnsi="TimesNewRoman" w:cs="TimesNewRoman"/>
        </w:rPr>
        <w:t xml:space="preserve">mokesčio už </w:t>
      </w:r>
      <w:r w:rsidR="00D5583D" w:rsidRPr="00BA7CA3">
        <w:t xml:space="preserve">formalųjį švietimą papildančias </w:t>
      </w:r>
      <w:r w:rsidR="00D5583D">
        <w:t xml:space="preserve">ir neformaliąsias </w:t>
      </w:r>
      <w:r w:rsidR="00D5583D" w:rsidRPr="00BA7CA3">
        <w:t>muzikinio ugdymo programas</w:t>
      </w:r>
      <w:r w:rsidR="00D5583D">
        <w:t xml:space="preserve"> </w:t>
      </w:r>
      <w:r w:rsidR="00D5583D" w:rsidRPr="00EF2F98">
        <w:rPr>
          <w:rFonts w:ascii="TimesNewRoman" w:hAnsi="TimesNewRoman" w:cs="TimesNewRoman"/>
        </w:rPr>
        <w:t xml:space="preserve">(toliau – mokestis) </w:t>
      </w:r>
      <w:r w:rsidR="00D5583D">
        <w:t xml:space="preserve">Kauno „Vyturio“ </w:t>
      </w:r>
      <w:r w:rsidR="009D5273">
        <w:t xml:space="preserve">gimnazijos </w:t>
      </w:r>
      <w:r w:rsidR="00D5583D">
        <w:t xml:space="preserve">Muzikos skyriuje </w:t>
      </w:r>
      <w:r w:rsidR="00C9102B" w:rsidRPr="00EF2F98">
        <w:rPr>
          <w:rFonts w:ascii="TimesNewRoman" w:hAnsi="TimesNewRoman" w:cs="TimesNewRoman"/>
        </w:rPr>
        <w:t>(toliau –</w:t>
      </w:r>
      <w:r w:rsidR="009D5273" w:rsidRPr="00EF2F98">
        <w:rPr>
          <w:rFonts w:ascii="TimesNewRoman" w:hAnsi="TimesNewRoman" w:cs="TimesNewRoman"/>
        </w:rPr>
        <w:t>gimnazija</w:t>
      </w:r>
      <w:r w:rsidR="00080B6D" w:rsidRPr="00EF2F98">
        <w:rPr>
          <w:rFonts w:ascii="TimesNewRoman" w:hAnsi="TimesNewRoman" w:cs="TimesNewRoman"/>
        </w:rPr>
        <w:t xml:space="preserve">) mokėjimo tvarką. </w:t>
      </w:r>
      <w:r w:rsidR="00C9102B" w:rsidRPr="00EF2F98">
        <w:rPr>
          <w:rFonts w:ascii="TimesNewRoman" w:hAnsi="TimesNewRoman" w:cs="TimesNewRoman"/>
        </w:rPr>
        <w:t xml:space="preserve"> </w:t>
      </w:r>
    </w:p>
    <w:p w:rsidR="008A2A04" w:rsidRDefault="008A2A04" w:rsidP="00EF2F98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EF2F98">
        <w:rPr>
          <w:rFonts w:ascii="TimesNewRoman" w:hAnsi="TimesNewRoman" w:cs="TimesNewRoman"/>
        </w:rPr>
        <w:t xml:space="preserve">Mokestį nustato </w:t>
      </w:r>
      <w:r w:rsidR="00D5583D" w:rsidRPr="00B46661">
        <w:t>Kauno „Vyturio</w:t>
      </w:r>
      <w:r w:rsidR="00D5583D">
        <w:t xml:space="preserve">“ </w:t>
      </w:r>
      <w:r w:rsidR="009D5273">
        <w:t xml:space="preserve">gimnazijos </w:t>
      </w:r>
      <w:r w:rsidR="00CA6322">
        <w:t>V</w:t>
      </w:r>
      <w:r w:rsidR="00D5583D">
        <w:t>isuotinis</w:t>
      </w:r>
      <w:r w:rsidR="00D5583D" w:rsidRPr="00F17FEA">
        <w:t xml:space="preserve"> dalininkų </w:t>
      </w:r>
      <w:r w:rsidR="00D5583D">
        <w:t>susirinkimas</w:t>
      </w:r>
      <w:r w:rsidR="00080B6D" w:rsidRPr="00EF2F98">
        <w:rPr>
          <w:rFonts w:ascii="TimesNewRoman" w:hAnsi="TimesNewRoman" w:cs="TimesNewRoman"/>
        </w:rPr>
        <w:t xml:space="preserve">.  </w:t>
      </w:r>
    </w:p>
    <w:p w:rsidR="00EF2F98" w:rsidRPr="00EF2F98" w:rsidRDefault="00EF2F98" w:rsidP="00EF2F98">
      <w:pPr>
        <w:tabs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</w:rPr>
      </w:pPr>
    </w:p>
    <w:p w:rsidR="00EF2F98" w:rsidRPr="00EF2F98" w:rsidRDefault="00EF2F98" w:rsidP="00EF2F98">
      <w:pPr>
        <w:tabs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</w:rPr>
      </w:pPr>
      <w:r w:rsidRPr="00EF2F98">
        <w:rPr>
          <w:rFonts w:ascii="TimesNewRoman" w:hAnsi="TimesNewRoman" w:cs="TimesNewRoman"/>
          <w:b/>
        </w:rPr>
        <w:t>II SKYRIUS</w:t>
      </w:r>
    </w:p>
    <w:p w:rsidR="00EF2F98" w:rsidRPr="00EF2F98" w:rsidRDefault="00EF2F98" w:rsidP="00EF2F98">
      <w:pPr>
        <w:tabs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</w:rPr>
      </w:pPr>
      <w:r w:rsidRPr="00EF2F98">
        <w:rPr>
          <w:rFonts w:ascii="TimesNewRoman" w:hAnsi="TimesNewRoman" w:cs="TimesNewRoman"/>
          <w:b/>
        </w:rPr>
        <w:t>MOKESČIO MOKĖJIMO TVARKA</w:t>
      </w:r>
    </w:p>
    <w:p w:rsidR="00EF2F98" w:rsidRPr="00EF2F98" w:rsidRDefault="00EF2F98" w:rsidP="00EF2F98">
      <w:pPr>
        <w:tabs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</w:rPr>
      </w:pPr>
    </w:p>
    <w:p w:rsidR="008A2A04" w:rsidRDefault="008A2A04" w:rsidP="00EF2F98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EF2F98">
        <w:rPr>
          <w:rFonts w:ascii="TimesNewRoman" w:hAnsi="TimesNewRoman" w:cs="TimesNewRoman"/>
        </w:rPr>
        <w:t>Mokestis skaičiuojamas už einamąjį mėnesį</w:t>
      </w:r>
      <w:r w:rsidR="00E050B4" w:rsidRPr="00EF2F98">
        <w:rPr>
          <w:rFonts w:ascii="TimesNewRoman" w:hAnsi="TimesNewRoman" w:cs="TimesNewRoman"/>
        </w:rPr>
        <w:t>.</w:t>
      </w:r>
    </w:p>
    <w:p w:rsidR="008A2A04" w:rsidRDefault="008A2A04" w:rsidP="00EF2F98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EF2F98">
        <w:rPr>
          <w:rFonts w:ascii="TimesNewRoman" w:hAnsi="TimesNewRoman" w:cs="TimesNewRoman"/>
        </w:rPr>
        <w:t xml:space="preserve">Mokestis mokamas kiekvieną mėnesį ir turi būti sumokėtas iki einamojo mėnesio </w:t>
      </w:r>
      <w:r w:rsidR="001D10C0" w:rsidRPr="00EF2F98">
        <w:rPr>
          <w:rFonts w:ascii="TimesNewRoman" w:hAnsi="TimesNewRoman" w:cs="TimesNewRoman"/>
        </w:rPr>
        <w:t>25</w:t>
      </w:r>
      <w:r w:rsidR="00E050B4" w:rsidRPr="00EF2F98">
        <w:rPr>
          <w:rFonts w:ascii="TimesNewRoman" w:hAnsi="TimesNewRoman" w:cs="TimesNewRoman"/>
        </w:rPr>
        <w:t xml:space="preserve"> </w:t>
      </w:r>
      <w:r w:rsidRPr="00EF2F98">
        <w:rPr>
          <w:rFonts w:ascii="TimesNewRoman" w:hAnsi="TimesNewRoman" w:cs="TimesNewRoman"/>
        </w:rPr>
        <w:t>dienos.</w:t>
      </w:r>
    </w:p>
    <w:p w:rsidR="000D5044" w:rsidRPr="00EF2F98" w:rsidRDefault="00080B6D" w:rsidP="00EF2F98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>
        <w:t>Mokestis mokamas į</w:t>
      </w:r>
      <w:r w:rsidR="009D5273">
        <w:t xml:space="preserve"> gimnazijos</w:t>
      </w:r>
      <w:r w:rsidR="000D5044" w:rsidRPr="001D10C0">
        <w:t xml:space="preserve"> </w:t>
      </w:r>
      <w:r>
        <w:t>specialiųjų lėšų sąskaitą per</w:t>
      </w:r>
      <w:r w:rsidR="000D5044" w:rsidRPr="001D10C0">
        <w:t>vedimu</w:t>
      </w:r>
      <w:r w:rsidR="00955612">
        <w:t>.</w:t>
      </w:r>
      <w:r w:rsidR="000D5044" w:rsidRPr="001D10C0">
        <w:t xml:space="preserve"> </w:t>
      </w:r>
    </w:p>
    <w:p w:rsidR="00EF2F98" w:rsidRDefault="00EF2F98" w:rsidP="00EF2F98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EF2F98" w:rsidRDefault="00EF2F98" w:rsidP="00EF2F98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>
        <w:rPr>
          <w:b/>
        </w:rPr>
        <w:t>III SKYRIUS</w:t>
      </w:r>
    </w:p>
    <w:p w:rsidR="00EF2F98" w:rsidRDefault="00EF2F98" w:rsidP="00EF2F98">
      <w:pPr>
        <w:autoSpaceDE w:val="0"/>
        <w:autoSpaceDN w:val="0"/>
        <w:adjustRightInd w:val="0"/>
        <w:spacing w:line="276" w:lineRule="auto"/>
        <w:jc w:val="center"/>
        <w:outlineLvl w:val="0"/>
        <w:rPr>
          <w:b/>
        </w:rPr>
      </w:pPr>
      <w:r>
        <w:rPr>
          <w:b/>
        </w:rPr>
        <w:t xml:space="preserve"> ATLEIDIMAS NUO MOKESČIO IR JO SUMAŽINIMAS</w:t>
      </w:r>
    </w:p>
    <w:p w:rsidR="00EF2F98" w:rsidRPr="00EF2F98" w:rsidRDefault="00EF2F98" w:rsidP="00EF2F98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D30B6B" w:rsidRPr="00D30B6B" w:rsidRDefault="00EB5A31" w:rsidP="00D30B6B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99711A">
        <w:t>Nuo mokesčio atleidžiami:</w:t>
      </w:r>
    </w:p>
    <w:p w:rsidR="00EF2F98" w:rsidRDefault="00857179" w:rsidP="00857179">
      <w:pPr>
        <w:pStyle w:val="Sraopastraipa"/>
        <w:numPr>
          <w:ilvl w:val="1"/>
          <w:numId w:val="9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76"/>
        <w:jc w:val="both"/>
      </w:pPr>
      <w:r>
        <w:t xml:space="preserve"> </w:t>
      </w:r>
      <w:r w:rsidR="009D5273">
        <w:t>n</w:t>
      </w:r>
      <w:r w:rsidR="00EB5A31" w:rsidRPr="0099711A">
        <w:t>eįgalūs mokiniai (pateikus neįgalumą patvirtinančius dokumentus);</w:t>
      </w:r>
    </w:p>
    <w:p w:rsidR="00EF2F98" w:rsidRDefault="00EF2F98" w:rsidP="00857179">
      <w:pPr>
        <w:pStyle w:val="Sraopastraipa"/>
        <w:numPr>
          <w:ilvl w:val="1"/>
          <w:numId w:val="9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76"/>
        <w:jc w:val="both"/>
      </w:pPr>
      <w:r>
        <w:t>nepasiturinčių šeimų, gaunančių socialinę paramą, vaikai (pateikus pažymas apie gaunamą socialinę pašalpą);</w:t>
      </w:r>
    </w:p>
    <w:p w:rsidR="00EF2F98" w:rsidRDefault="00EF2F98" w:rsidP="00857179">
      <w:pPr>
        <w:pStyle w:val="Sraopastraipa"/>
        <w:numPr>
          <w:ilvl w:val="1"/>
          <w:numId w:val="9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76"/>
        <w:jc w:val="both"/>
      </w:pPr>
      <w:r>
        <w:t>vaikų globos namų, socializacijos centrų auklėtiniai ar globotiniai, gyvenantys vaikų globos šeimynose (pateikus atitinkamą statusą patvirtinančius dokumentus);</w:t>
      </w:r>
    </w:p>
    <w:p w:rsidR="00857179" w:rsidRDefault="00EF2F98" w:rsidP="00857179">
      <w:pPr>
        <w:pStyle w:val="Sraopastraipa"/>
        <w:numPr>
          <w:ilvl w:val="1"/>
          <w:numId w:val="9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76"/>
        <w:jc w:val="both"/>
      </w:pPr>
      <w:r>
        <w:t>mokiniai iš šeimų, kuriose auga trys ir daugiau vaikų;</w:t>
      </w:r>
    </w:p>
    <w:p w:rsidR="00EF2F98" w:rsidRDefault="00857179" w:rsidP="00857179">
      <w:pPr>
        <w:pStyle w:val="Sraopastraipa"/>
        <w:numPr>
          <w:ilvl w:val="1"/>
          <w:numId w:val="9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76"/>
        <w:jc w:val="both"/>
      </w:pPr>
      <w:r>
        <w:lastRenderedPageBreak/>
        <w:t>g</w:t>
      </w:r>
      <w:r w:rsidR="00EF2F98">
        <w:t>imnazijos išplėstinio muzikinio ugdymo programos mokiniai, dalyvaujantys tik Muzikos skyriaus kolektyvų veikloje;</w:t>
      </w:r>
    </w:p>
    <w:p w:rsidR="00EF2F98" w:rsidRPr="00EF2F98" w:rsidRDefault="00EF2F98" w:rsidP="00857179">
      <w:pPr>
        <w:pStyle w:val="Sraopastraipa"/>
        <w:numPr>
          <w:ilvl w:val="1"/>
          <w:numId w:val="9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76"/>
        <w:jc w:val="both"/>
      </w:pPr>
      <w:r>
        <w:t>mokiniai, už kurių ugdymą gimnazijai skiriamos neformaliojo vaikų švietimo lėšos Lietuvos Respublikos švietimo ir mokslo ministro nustatyta tvarka. Jei skiriamos lėšos nepadengia nustatyto atitinkamos programos mokesčio, jis mažinamas skiriamų lėšų dydžiu</w:t>
      </w:r>
      <w:r w:rsidR="00857179">
        <w:t>.</w:t>
      </w:r>
    </w:p>
    <w:p w:rsidR="008E2ECE" w:rsidRDefault="008E2ECE" w:rsidP="00EF2F98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D5583D">
        <w:t xml:space="preserve">Mokestis </w:t>
      </w:r>
      <w:r w:rsidR="00080B6D" w:rsidRPr="00D5583D">
        <w:t>mažinamas</w:t>
      </w:r>
      <w:r w:rsidR="00D5583D">
        <w:t xml:space="preserve"> 50 proc., jei mokinys</w:t>
      </w:r>
      <w:r w:rsidRPr="00D5583D">
        <w:t xml:space="preserve"> nelankė </w:t>
      </w:r>
      <w:r w:rsidR="002406EF">
        <w:t>gimnazijos einamojo mėnesio</w:t>
      </w:r>
      <w:r w:rsidRPr="00D5583D">
        <w:t xml:space="preserve"> 2 savaites</w:t>
      </w:r>
      <w:r w:rsidR="00080B6D" w:rsidRPr="00D5583D">
        <w:t xml:space="preserve">, išskyrus </w:t>
      </w:r>
      <w:r w:rsidR="002406EF">
        <w:t xml:space="preserve">rudens, </w:t>
      </w:r>
      <w:r w:rsidR="00080B6D" w:rsidRPr="00D5583D">
        <w:t>žiemos</w:t>
      </w:r>
      <w:r w:rsidR="002406EF">
        <w:t xml:space="preserve">, pavasario atostogų laikotarpius, reglamentuotus gimnazijos Muzikos skyriaus ugdymo plane, </w:t>
      </w:r>
      <w:r w:rsidR="00EC06B9" w:rsidRPr="00D5583D">
        <w:t xml:space="preserve"> ir</w:t>
      </w:r>
      <w:r w:rsidR="00EC06B9" w:rsidRPr="00EF2F98">
        <w:rPr>
          <w:rFonts w:ascii="TimesNewRoman" w:hAnsi="TimesNewRoman" w:cs="TimesNewRoman"/>
        </w:rPr>
        <w:t xml:space="preserve"> pateikė gydytojo pažymą (jos kopiją) arba argumentuotą tėvų (globėjų) prašymą.</w:t>
      </w:r>
    </w:p>
    <w:p w:rsidR="002406EF" w:rsidRDefault="002406EF" w:rsidP="00EF2F98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EF2F98">
        <w:rPr>
          <w:rFonts w:ascii="TimesNewRoman" w:hAnsi="TimesNewRoman" w:cs="TimesNewRoman"/>
        </w:rPr>
        <w:t>Jei teisės aktais yra nustatyta trumpesnė nei vieno kalendorinio mėnesio mokymosi trukmė, mokamas atlyginimo dydis yra proporcingas mokymo paslaugas teikiamų dienų skaičiui. Šiuo atveju 7 punkte nurodyta lengvata netaikoma.</w:t>
      </w:r>
    </w:p>
    <w:p w:rsidR="00045BB8" w:rsidRPr="00EF2F98" w:rsidRDefault="00045BB8" w:rsidP="00EF2F98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EF2F98">
        <w:rPr>
          <w:rFonts w:ascii="TimesNewRoman" w:hAnsi="TimesNewRoman" w:cs="TimesNewRoman"/>
        </w:rPr>
        <w:t>Mokestis ma</w:t>
      </w:r>
      <w:r w:rsidRPr="00EF2F98">
        <w:rPr>
          <w:rFonts w:cs="TimesNewRoman"/>
        </w:rPr>
        <w:t>ž</w:t>
      </w:r>
      <w:r w:rsidR="002406EF" w:rsidRPr="00EF2F98">
        <w:rPr>
          <w:rFonts w:cs="TimesNewRoman"/>
        </w:rPr>
        <w:t xml:space="preserve">inamas 50 proc. einamojo pusmečio </w:t>
      </w:r>
      <w:r w:rsidRPr="00EF2F98">
        <w:rPr>
          <w:rFonts w:cs="TimesNewRoman"/>
        </w:rPr>
        <w:t>laikotarpiui</w:t>
      </w:r>
      <w:r w:rsidR="002406EF" w:rsidRPr="00EF2F98">
        <w:rPr>
          <w:rFonts w:cs="TimesNewRoman"/>
        </w:rPr>
        <w:t xml:space="preserve"> 12</w:t>
      </w:r>
      <w:r w:rsidR="00D5583D" w:rsidRPr="00EF2F98">
        <w:rPr>
          <w:rFonts w:cs="TimesNewRoman"/>
        </w:rPr>
        <w:t xml:space="preserve"> metų ir vyresniems mokiniams</w:t>
      </w:r>
      <w:r w:rsidRPr="00EF2F98">
        <w:rPr>
          <w:rFonts w:cs="TimesNewRoman"/>
        </w:rPr>
        <w:t xml:space="preserve">, jei </w:t>
      </w:r>
      <w:r w:rsidR="00D5583D" w:rsidRPr="00EF2F98">
        <w:rPr>
          <w:rFonts w:cs="TimesNewRoman"/>
        </w:rPr>
        <w:t>jie</w:t>
      </w:r>
      <w:r w:rsidRPr="00EF2F98">
        <w:rPr>
          <w:rFonts w:cs="TimesNewRoman"/>
        </w:rPr>
        <w:t xml:space="preserve"> praėjusįjį pusmetį tapo tarptautinių konkursų </w:t>
      </w:r>
      <w:r w:rsidR="002406EF" w:rsidRPr="00EF2F98">
        <w:rPr>
          <w:rFonts w:cs="TimesNewRoman"/>
        </w:rPr>
        <w:t>I vietos laimėtojais</w:t>
      </w:r>
      <w:r w:rsidRPr="00EF2F98">
        <w:rPr>
          <w:rFonts w:cs="TimesNewRoman"/>
        </w:rPr>
        <w:t xml:space="preserve">. </w:t>
      </w:r>
    </w:p>
    <w:p w:rsidR="008A2A04" w:rsidRPr="00EF2F98" w:rsidRDefault="008A2A04" w:rsidP="00EF2F98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EF2F98">
        <w:rPr>
          <w:rFonts w:ascii="TimesNewRoman" w:hAnsi="TimesNewRoman" w:cs="TimesNewRoman"/>
        </w:rPr>
        <w:t xml:space="preserve">Tėvai (globėjai), kuriems gali būti taikomos </w:t>
      </w:r>
      <w:r w:rsidR="00E1085B" w:rsidRPr="00EF2F98">
        <w:rPr>
          <w:rFonts w:ascii="TimesNewRoman" w:hAnsi="TimesNewRoman" w:cs="TimesNewRoman"/>
        </w:rPr>
        <w:t>Aprašo 6 punkt</w:t>
      </w:r>
      <w:r w:rsidR="00EB5A31" w:rsidRPr="00EF2F98">
        <w:rPr>
          <w:rFonts w:ascii="TimesNewRoman" w:hAnsi="TimesNewRoman" w:cs="TimesNewRoman"/>
        </w:rPr>
        <w:t xml:space="preserve">e </w:t>
      </w:r>
      <w:r w:rsidR="00DA0E05" w:rsidRPr="00EF2F98">
        <w:rPr>
          <w:rFonts w:ascii="TimesNewRoman" w:hAnsi="TimesNewRoman" w:cs="TimesNewRoman"/>
        </w:rPr>
        <w:t xml:space="preserve">nustatytos </w:t>
      </w:r>
      <w:r w:rsidRPr="00EF2F98">
        <w:rPr>
          <w:rFonts w:ascii="TimesNewRoman" w:hAnsi="TimesNewRoman" w:cs="TimesNewRoman"/>
        </w:rPr>
        <w:t>lengvat</w:t>
      </w:r>
      <w:r w:rsidR="00DA0E05" w:rsidRPr="00EF2F98">
        <w:rPr>
          <w:rFonts w:ascii="TimesNewRoman" w:hAnsi="TimesNewRoman" w:cs="TimesNewRoman"/>
        </w:rPr>
        <w:t xml:space="preserve">os, kiekvienais </w:t>
      </w:r>
      <w:r w:rsidR="00185158" w:rsidRPr="00EF2F98">
        <w:rPr>
          <w:rFonts w:ascii="TimesNewRoman" w:hAnsi="TimesNewRoman" w:cs="TimesNewRoman"/>
        </w:rPr>
        <w:t xml:space="preserve">mokslo </w:t>
      </w:r>
      <w:r w:rsidR="00DA0E05" w:rsidRPr="00EF2F98">
        <w:rPr>
          <w:rFonts w:ascii="TimesNewRoman" w:hAnsi="TimesNewRoman" w:cs="TimesNewRoman"/>
        </w:rPr>
        <w:t xml:space="preserve">metais </w:t>
      </w:r>
      <w:r w:rsidR="00185158" w:rsidRPr="00EF2F98">
        <w:rPr>
          <w:rFonts w:ascii="TimesNewRoman" w:hAnsi="TimesNewRoman" w:cs="TimesNewRoman"/>
        </w:rPr>
        <w:t>iki pirmojo mėnesio</w:t>
      </w:r>
      <w:r w:rsidR="00080B6D" w:rsidRPr="00EF2F98">
        <w:rPr>
          <w:rFonts w:ascii="TimesNewRoman" w:hAnsi="TimesNewRoman" w:cs="TimesNewRoman"/>
        </w:rPr>
        <w:t xml:space="preserve"> 10 d.</w:t>
      </w:r>
      <w:r w:rsidR="00765B86" w:rsidRPr="00EF2F98">
        <w:rPr>
          <w:rFonts w:ascii="TimesNewRoman" w:hAnsi="TimesNewRoman" w:cs="TimesNewRoman"/>
        </w:rPr>
        <w:t xml:space="preserve"> arba pasikeitus finansinei šeimos padėčiai iki einamojo mėnesio </w:t>
      </w:r>
      <w:r w:rsidR="00185158" w:rsidRPr="00EF2F98">
        <w:rPr>
          <w:rFonts w:ascii="TimesNewRoman" w:hAnsi="TimesNewRoman" w:cs="TimesNewRoman"/>
        </w:rPr>
        <w:t xml:space="preserve">10 d. </w:t>
      </w:r>
      <w:r w:rsidR="002406EF" w:rsidRPr="00EF2F98">
        <w:rPr>
          <w:rFonts w:ascii="TimesNewRoman" w:hAnsi="TimesNewRoman" w:cs="TimesNewRoman"/>
        </w:rPr>
        <w:t>gimnazijos</w:t>
      </w:r>
      <w:r w:rsidR="00D5583D" w:rsidRPr="00EF2F98">
        <w:rPr>
          <w:rFonts w:ascii="TimesNewRoman" w:hAnsi="TimesNewRoman" w:cs="TimesNewRoman"/>
        </w:rPr>
        <w:t xml:space="preserve"> </w:t>
      </w:r>
      <w:r w:rsidRPr="00EF2F98">
        <w:rPr>
          <w:rFonts w:ascii="TimesNewRoman" w:hAnsi="TimesNewRoman" w:cs="TimesNewRoman"/>
        </w:rPr>
        <w:t>vadovui pateikia</w:t>
      </w:r>
      <w:r w:rsidR="00E1085B" w:rsidRPr="00EF2F98">
        <w:rPr>
          <w:rFonts w:ascii="TimesNewRoman" w:hAnsi="TimesNewRoman" w:cs="TimesNewRoman"/>
        </w:rPr>
        <w:t xml:space="preserve"> atitinkamus dokumentus</w:t>
      </w:r>
      <w:r w:rsidRPr="00EF2F98">
        <w:rPr>
          <w:rFonts w:ascii="TimesNewRoman" w:hAnsi="TimesNewRoman" w:cs="TimesNewRoman"/>
        </w:rPr>
        <w:t>:</w:t>
      </w:r>
    </w:p>
    <w:p w:rsidR="008A2A04" w:rsidRDefault="008A2A04" w:rsidP="00857179">
      <w:pPr>
        <w:pStyle w:val="Sraopastraipa"/>
        <w:numPr>
          <w:ilvl w:val="1"/>
          <w:numId w:val="11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0" w:firstLine="1276"/>
        <w:jc w:val="both"/>
        <w:rPr>
          <w:rFonts w:ascii="TimesNewRoman" w:hAnsi="TimesNewRoman" w:cs="TimesNewRoman"/>
        </w:rPr>
      </w:pPr>
      <w:r w:rsidRPr="00857179">
        <w:rPr>
          <w:rFonts w:ascii="TimesNewRoman" w:hAnsi="TimesNewRoman" w:cs="TimesNewRoman"/>
        </w:rPr>
        <w:t>prašymą;</w:t>
      </w:r>
    </w:p>
    <w:p w:rsidR="008A2A04" w:rsidRDefault="008A2A04" w:rsidP="00857179">
      <w:pPr>
        <w:pStyle w:val="Sraopastraipa"/>
        <w:numPr>
          <w:ilvl w:val="1"/>
          <w:numId w:val="11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0" w:firstLine="1276"/>
        <w:jc w:val="both"/>
        <w:rPr>
          <w:rFonts w:ascii="TimesNewRoman" w:hAnsi="TimesNewRoman" w:cs="TimesNewRoman"/>
        </w:rPr>
      </w:pPr>
      <w:r w:rsidRPr="00857179">
        <w:rPr>
          <w:rFonts w:ascii="TimesNewRoman" w:hAnsi="TimesNewRoman" w:cs="TimesNewRoman"/>
        </w:rPr>
        <w:t>pažymą api</w:t>
      </w:r>
      <w:r w:rsidR="00080B6D" w:rsidRPr="00857179">
        <w:rPr>
          <w:rFonts w:ascii="TimesNewRoman" w:hAnsi="TimesNewRoman" w:cs="TimesNewRoman"/>
        </w:rPr>
        <w:t>e socialinę pašalpą</w:t>
      </w:r>
      <w:r w:rsidR="0011080F" w:rsidRPr="00857179">
        <w:rPr>
          <w:rFonts w:ascii="TimesNewRoman" w:hAnsi="TimesNewRoman" w:cs="TimesNewRoman"/>
        </w:rPr>
        <w:t>;</w:t>
      </w:r>
    </w:p>
    <w:p w:rsidR="008E2ECE" w:rsidRDefault="008E2ECE" w:rsidP="00857179">
      <w:pPr>
        <w:pStyle w:val="Sraopastraipa"/>
        <w:numPr>
          <w:ilvl w:val="1"/>
          <w:numId w:val="11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0" w:firstLine="1276"/>
        <w:jc w:val="both"/>
        <w:rPr>
          <w:rFonts w:ascii="TimesNewRoman" w:hAnsi="TimesNewRoman" w:cs="TimesNewRoman"/>
        </w:rPr>
      </w:pPr>
      <w:r w:rsidRPr="00857179">
        <w:rPr>
          <w:rFonts w:ascii="TimesNewRoman" w:hAnsi="TimesNewRoman" w:cs="TimesNewRoman" w:hint="eastAsia"/>
        </w:rPr>
        <w:t>neįgal</w:t>
      </w:r>
      <w:r w:rsidR="00817002" w:rsidRPr="00857179">
        <w:rPr>
          <w:rFonts w:ascii="TimesNewRoman" w:hAnsi="TimesNewRoman" w:cs="TimesNewRoman"/>
        </w:rPr>
        <w:t>u</w:t>
      </w:r>
      <w:r w:rsidRPr="00857179">
        <w:rPr>
          <w:rFonts w:ascii="TimesNewRoman" w:hAnsi="TimesNewRoman" w:cs="TimesNewRoman" w:hint="eastAsia"/>
        </w:rPr>
        <w:t>mą</w:t>
      </w:r>
      <w:r w:rsidRPr="00857179">
        <w:rPr>
          <w:rFonts w:ascii="TimesNewRoman" w:hAnsi="TimesNewRoman" w:cs="TimesNewRoman"/>
        </w:rPr>
        <w:t xml:space="preserve"> patvirtinančius dokumentus;</w:t>
      </w:r>
    </w:p>
    <w:p w:rsidR="008E2ECE" w:rsidRDefault="008E2ECE" w:rsidP="00857179">
      <w:pPr>
        <w:pStyle w:val="Sraopastraipa"/>
        <w:numPr>
          <w:ilvl w:val="1"/>
          <w:numId w:val="11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0" w:firstLine="1276"/>
        <w:jc w:val="both"/>
        <w:rPr>
          <w:rFonts w:ascii="TimesNewRoman" w:hAnsi="TimesNewRoman" w:cs="TimesNewRoman"/>
        </w:rPr>
      </w:pPr>
      <w:r w:rsidRPr="00857179">
        <w:rPr>
          <w:rFonts w:ascii="TimesNewRoman" w:hAnsi="TimesNewRoman" w:cs="TimesNewRoman"/>
        </w:rPr>
        <w:t>dokumentus, patvirtinančius globos namų</w:t>
      </w:r>
      <w:r w:rsidR="0091178B" w:rsidRPr="00857179">
        <w:rPr>
          <w:rFonts w:ascii="TimesNewRoman" w:hAnsi="TimesNewRoman" w:cs="TimesNewRoman"/>
        </w:rPr>
        <w:t>, socializacijos centrų</w:t>
      </w:r>
      <w:r w:rsidRPr="00857179">
        <w:rPr>
          <w:rFonts w:ascii="TimesNewRoman" w:hAnsi="TimesNewRoman" w:cs="TimesNewRoman"/>
        </w:rPr>
        <w:t xml:space="preserve"> auklėtinio</w:t>
      </w:r>
      <w:r w:rsidR="0091178B" w:rsidRPr="00857179">
        <w:rPr>
          <w:rFonts w:ascii="TimesNewRoman" w:hAnsi="TimesNewRoman" w:cs="TimesNewRoman"/>
        </w:rPr>
        <w:t xml:space="preserve"> ar globotinio, gyvenančio šeimynoje,</w:t>
      </w:r>
      <w:r w:rsidRPr="00857179">
        <w:rPr>
          <w:rFonts w:ascii="TimesNewRoman" w:hAnsi="TimesNewRoman" w:cs="TimesNewRoman"/>
        </w:rPr>
        <w:t xml:space="preserve"> statusą</w:t>
      </w:r>
      <w:r w:rsidR="0091178B" w:rsidRPr="00857179">
        <w:rPr>
          <w:rFonts w:ascii="TimesNewRoman" w:hAnsi="TimesNewRoman" w:cs="TimesNewRoman"/>
        </w:rPr>
        <w:t>;</w:t>
      </w:r>
    </w:p>
    <w:p w:rsidR="0091178B" w:rsidRPr="00857179" w:rsidRDefault="0091178B" w:rsidP="00857179">
      <w:pPr>
        <w:pStyle w:val="Sraopastraipa"/>
        <w:numPr>
          <w:ilvl w:val="1"/>
          <w:numId w:val="11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0" w:firstLine="1276"/>
        <w:jc w:val="both"/>
        <w:rPr>
          <w:rFonts w:ascii="TimesNewRoman" w:hAnsi="TimesNewRoman" w:cs="TimesNewRoman"/>
        </w:rPr>
      </w:pPr>
      <w:r w:rsidRPr="00857179">
        <w:rPr>
          <w:rFonts w:ascii="TimesNewRoman" w:hAnsi="TimesNewRoman" w:cs="TimesNewRoman"/>
        </w:rPr>
        <w:t>dokumentus, patvirtinančius, kad šeimoje auga trys ir daugiau vaikų.</w:t>
      </w:r>
    </w:p>
    <w:p w:rsidR="008A2A04" w:rsidRPr="00C82C76" w:rsidRDefault="002D701C" w:rsidP="00C82C76">
      <w:pPr>
        <w:pStyle w:val="Sraopastraipa"/>
        <w:numPr>
          <w:ilvl w:val="0"/>
          <w:numId w:val="2"/>
        </w:numPr>
        <w:tabs>
          <w:tab w:val="left" w:pos="1014"/>
          <w:tab w:val="left" w:pos="1092"/>
        </w:tabs>
        <w:spacing w:line="360" w:lineRule="auto"/>
        <w:jc w:val="both"/>
        <w:rPr>
          <w:rFonts w:ascii="TimesNewRoman" w:hAnsi="TimesNewRoman" w:cs="TimesNewRoman"/>
        </w:rPr>
      </w:pPr>
      <w:r w:rsidRPr="00C82C76">
        <w:rPr>
          <w:rFonts w:ascii="TimesNewRoman" w:hAnsi="TimesNewRoman" w:cs="TimesNewRoman"/>
        </w:rPr>
        <w:t>N</w:t>
      </w:r>
      <w:r w:rsidR="006045F3" w:rsidRPr="00C82C76">
        <w:rPr>
          <w:rFonts w:ascii="TimesNewRoman" w:hAnsi="TimesNewRoman" w:cs="TimesNewRoman"/>
        </w:rPr>
        <w:t>uo mokesčio mokėjimo atleidžiama</w:t>
      </w:r>
      <w:r w:rsidR="008A2A04" w:rsidRPr="00C82C76">
        <w:rPr>
          <w:rFonts w:ascii="TimesNewRoman" w:hAnsi="TimesNewRoman" w:cs="TimesNewRoman"/>
        </w:rPr>
        <w:t>:</w:t>
      </w:r>
    </w:p>
    <w:p w:rsidR="008A2A04" w:rsidRDefault="0091178B" w:rsidP="00857179">
      <w:pPr>
        <w:pStyle w:val="Sraopastraipa"/>
        <w:numPr>
          <w:ilvl w:val="1"/>
          <w:numId w:val="13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0" w:firstLine="1276"/>
        <w:jc w:val="both"/>
        <w:rPr>
          <w:rFonts w:ascii="TimesNewRoman" w:hAnsi="TimesNewRoman" w:cs="TimesNewRoman"/>
        </w:rPr>
      </w:pPr>
      <w:r w:rsidRPr="00857179">
        <w:rPr>
          <w:rFonts w:ascii="TimesNewRoman" w:hAnsi="TimesNewRoman" w:cs="TimesNewRoman"/>
        </w:rPr>
        <w:t>j</w:t>
      </w:r>
      <w:r w:rsidR="00EB5A31" w:rsidRPr="00857179">
        <w:rPr>
          <w:rFonts w:ascii="TimesNewRoman" w:hAnsi="TimesNewRoman" w:cs="TimesNewRoman"/>
        </w:rPr>
        <w:t>ei vaikas nelankė</w:t>
      </w:r>
      <w:r w:rsidR="008A2A04" w:rsidRPr="00857179">
        <w:rPr>
          <w:rFonts w:ascii="TimesNewRoman" w:hAnsi="TimesNewRoman" w:cs="TimesNewRoman"/>
        </w:rPr>
        <w:t xml:space="preserve"> </w:t>
      </w:r>
      <w:r w:rsidRPr="00857179">
        <w:rPr>
          <w:rFonts w:ascii="TimesNewRoman" w:hAnsi="TimesNewRoman" w:cs="TimesNewRoman"/>
        </w:rPr>
        <w:t>gimnazijos Muzikos skyriaus</w:t>
      </w:r>
      <w:r w:rsidR="00EB5A31" w:rsidRPr="00857179">
        <w:rPr>
          <w:rFonts w:ascii="TimesNewRoman" w:hAnsi="TimesNewRoman" w:cs="TimesNewRoman"/>
        </w:rPr>
        <w:t xml:space="preserve"> </w:t>
      </w:r>
      <w:r w:rsidRPr="00857179">
        <w:rPr>
          <w:rFonts w:ascii="TimesNewRoman" w:hAnsi="TimesNewRoman" w:cs="TimesNewRoman"/>
        </w:rPr>
        <w:t>visą kalendorinį</w:t>
      </w:r>
      <w:r w:rsidR="00EB5A31" w:rsidRPr="00857179">
        <w:rPr>
          <w:rFonts w:ascii="TimesNewRoman" w:hAnsi="TimesNewRoman" w:cs="TimesNewRoman"/>
        </w:rPr>
        <w:t xml:space="preserve"> mė</w:t>
      </w:r>
      <w:r w:rsidR="008A2A04" w:rsidRPr="00857179">
        <w:rPr>
          <w:rFonts w:ascii="TimesNewRoman" w:hAnsi="TimesNewRoman" w:cs="TimesNewRoman"/>
        </w:rPr>
        <w:t>nesį</w:t>
      </w:r>
      <w:r w:rsidR="00EB5A31" w:rsidRPr="00857179">
        <w:rPr>
          <w:rFonts w:ascii="TimesNewRoman" w:hAnsi="TimesNewRoman" w:cs="TimesNewRoman"/>
        </w:rPr>
        <w:t xml:space="preserve"> ir pateikė</w:t>
      </w:r>
      <w:r w:rsidR="008A2A04" w:rsidRPr="00857179">
        <w:rPr>
          <w:rFonts w:ascii="TimesNewRoman" w:hAnsi="TimesNewRoman" w:cs="TimesNewRoman"/>
        </w:rPr>
        <w:t xml:space="preserve"> gydytojo</w:t>
      </w:r>
      <w:r w:rsidR="00EB5A31" w:rsidRPr="00857179">
        <w:rPr>
          <w:rFonts w:ascii="TimesNewRoman" w:hAnsi="TimesNewRoman" w:cs="TimesNewRoman"/>
        </w:rPr>
        <w:t xml:space="preserve"> pažymą</w:t>
      </w:r>
      <w:r w:rsidR="000D5044" w:rsidRPr="00857179">
        <w:rPr>
          <w:rFonts w:ascii="TimesNewRoman" w:hAnsi="TimesNewRoman" w:cs="TimesNewRoman"/>
        </w:rPr>
        <w:t xml:space="preserve"> </w:t>
      </w:r>
      <w:r w:rsidR="006045F3" w:rsidRPr="00857179">
        <w:rPr>
          <w:rFonts w:ascii="TimesNewRoman" w:hAnsi="TimesNewRoman" w:cs="TimesNewRoman"/>
        </w:rPr>
        <w:t>(</w:t>
      </w:r>
      <w:r w:rsidR="000D5044" w:rsidRPr="00857179">
        <w:rPr>
          <w:rFonts w:ascii="TimesNewRoman" w:hAnsi="TimesNewRoman" w:cs="TimesNewRoman"/>
        </w:rPr>
        <w:t>jos kopiją</w:t>
      </w:r>
      <w:r w:rsidR="006045F3" w:rsidRPr="00857179">
        <w:rPr>
          <w:rFonts w:ascii="TimesNewRoman" w:hAnsi="TimesNewRoman" w:cs="TimesNewRoman"/>
        </w:rPr>
        <w:t>)</w:t>
      </w:r>
      <w:r w:rsidR="00E1085B" w:rsidRPr="00857179">
        <w:rPr>
          <w:rFonts w:ascii="TimesNewRoman" w:hAnsi="TimesNewRoman" w:cs="TimesNewRoman"/>
        </w:rPr>
        <w:t xml:space="preserve"> </w:t>
      </w:r>
      <w:r w:rsidR="000D5044" w:rsidRPr="00857179">
        <w:rPr>
          <w:rFonts w:ascii="TimesNewRoman" w:hAnsi="TimesNewRoman" w:cs="TimesNewRoman"/>
        </w:rPr>
        <w:t xml:space="preserve">arba </w:t>
      </w:r>
      <w:r w:rsidR="00E1085B" w:rsidRPr="00857179">
        <w:rPr>
          <w:rFonts w:ascii="TimesNewRoman" w:hAnsi="TimesNewRoman" w:cs="TimesNewRoman"/>
        </w:rPr>
        <w:t>argu</w:t>
      </w:r>
      <w:r w:rsidR="00EC06B9" w:rsidRPr="00857179">
        <w:rPr>
          <w:rFonts w:ascii="TimesNewRoman" w:hAnsi="TimesNewRoman" w:cs="TimesNewRoman"/>
        </w:rPr>
        <w:t>mentuotą tėvų (globėjų) prašymą;</w:t>
      </w:r>
    </w:p>
    <w:p w:rsidR="008A2A04" w:rsidRDefault="0091178B" w:rsidP="00857179">
      <w:pPr>
        <w:pStyle w:val="Sraopastraipa"/>
        <w:numPr>
          <w:ilvl w:val="1"/>
          <w:numId w:val="13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0" w:firstLine="1276"/>
        <w:jc w:val="both"/>
        <w:rPr>
          <w:rFonts w:ascii="TimesNewRoman" w:hAnsi="TimesNewRoman" w:cs="TimesNewRoman"/>
        </w:rPr>
      </w:pPr>
      <w:r w:rsidRPr="00857179">
        <w:rPr>
          <w:rFonts w:ascii="TimesNewRoman" w:hAnsi="TimesNewRoman" w:cs="TimesNewRoman"/>
        </w:rPr>
        <w:t>m</w:t>
      </w:r>
      <w:r w:rsidR="008A2A04" w:rsidRPr="00857179">
        <w:rPr>
          <w:rFonts w:ascii="TimesNewRoman" w:hAnsi="TimesNewRoman" w:cs="TimesNewRoman"/>
        </w:rPr>
        <w:t>okinių vasaros atostogų metu;</w:t>
      </w:r>
    </w:p>
    <w:p w:rsidR="008A2A04" w:rsidRPr="00857179" w:rsidRDefault="0091178B" w:rsidP="00857179">
      <w:pPr>
        <w:pStyle w:val="Sraopastraipa"/>
        <w:numPr>
          <w:ilvl w:val="1"/>
          <w:numId w:val="13"/>
        </w:numPr>
        <w:tabs>
          <w:tab w:val="left" w:pos="1843"/>
        </w:tabs>
        <w:autoSpaceDE w:val="0"/>
        <w:autoSpaceDN w:val="0"/>
        <w:adjustRightInd w:val="0"/>
        <w:spacing w:line="360" w:lineRule="auto"/>
        <w:ind w:left="0" w:firstLine="1276"/>
        <w:jc w:val="both"/>
        <w:rPr>
          <w:rFonts w:ascii="TimesNewRoman" w:hAnsi="TimesNewRoman" w:cs="TimesNewRoman"/>
        </w:rPr>
      </w:pPr>
      <w:r w:rsidRPr="00857179">
        <w:rPr>
          <w:rFonts w:ascii="TimesNewRoman" w:hAnsi="TimesNewRoman" w:cs="TimesNewRoman"/>
        </w:rPr>
        <w:t>j</w:t>
      </w:r>
      <w:r w:rsidR="008A2A04" w:rsidRPr="00857179">
        <w:rPr>
          <w:rFonts w:ascii="TimesNewRoman" w:hAnsi="TimesNewRoman" w:cs="TimesNewRoman"/>
        </w:rPr>
        <w:t>ei vieną</w:t>
      </w:r>
      <w:r w:rsidRPr="00857179">
        <w:rPr>
          <w:rFonts w:ascii="TimesNewRoman" w:hAnsi="TimesNewRoman" w:cs="TimesNewRoman"/>
        </w:rPr>
        <w:t xml:space="preserve"> kalendorinį </w:t>
      </w:r>
      <w:r w:rsidR="00EB5A31" w:rsidRPr="00857179">
        <w:rPr>
          <w:rFonts w:ascii="TimesNewRoman" w:hAnsi="TimesNewRoman" w:cs="TimesNewRoman"/>
        </w:rPr>
        <w:t>mė</w:t>
      </w:r>
      <w:r w:rsidR="008A2A04" w:rsidRPr="00857179">
        <w:rPr>
          <w:rFonts w:ascii="TimesNewRoman" w:hAnsi="TimesNewRoman" w:cs="TimesNewRoman"/>
        </w:rPr>
        <w:t xml:space="preserve">nesį </w:t>
      </w:r>
      <w:r w:rsidR="00EB5A31" w:rsidRPr="00857179">
        <w:rPr>
          <w:rFonts w:ascii="TimesNewRoman" w:hAnsi="TimesNewRoman" w:cs="TimesNewRoman"/>
        </w:rPr>
        <w:t xml:space="preserve">ar daugiau </w:t>
      </w:r>
      <w:r w:rsidRPr="00857179">
        <w:rPr>
          <w:rFonts w:ascii="TimesNewRoman" w:hAnsi="TimesNewRoman" w:cs="TimesNewRoman"/>
        </w:rPr>
        <w:t>formalųjį švietimą papildanti</w:t>
      </w:r>
      <w:r w:rsidR="00D5583D" w:rsidRPr="00857179">
        <w:rPr>
          <w:rFonts w:ascii="TimesNewRoman" w:hAnsi="TimesNewRoman" w:cs="TimesNewRoman"/>
        </w:rPr>
        <w:t xml:space="preserve"> ar </w:t>
      </w:r>
      <w:r w:rsidR="006045F3" w:rsidRPr="00857179">
        <w:rPr>
          <w:rFonts w:ascii="TimesNewRoman" w:hAnsi="TimesNewRoman" w:cs="TimesNewRoman"/>
        </w:rPr>
        <w:t>neformaliojo švietimo</w:t>
      </w:r>
      <w:r w:rsidR="00EB5A31" w:rsidRPr="00857179">
        <w:rPr>
          <w:rFonts w:ascii="TimesNewRoman" w:hAnsi="TimesNewRoman" w:cs="TimesNewRoman"/>
        </w:rPr>
        <w:t xml:space="preserve"> programa nevykdoma dė</w:t>
      </w:r>
      <w:r w:rsidR="008A2A04" w:rsidRPr="00857179">
        <w:rPr>
          <w:rFonts w:ascii="TimesNewRoman" w:hAnsi="TimesNewRoman" w:cs="TimesNewRoman"/>
        </w:rPr>
        <w:t>l</w:t>
      </w:r>
      <w:r w:rsidRPr="00857179">
        <w:rPr>
          <w:rFonts w:ascii="TimesNewRoman" w:hAnsi="TimesNewRoman" w:cs="TimesNewRoman"/>
        </w:rPr>
        <w:t xml:space="preserve"> gimnazijoje</w:t>
      </w:r>
      <w:r w:rsidR="008A2A04" w:rsidRPr="00857179">
        <w:rPr>
          <w:rFonts w:ascii="TimesNewRoman" w:hAnsi="TimesNewRoman" w:cs="TimesNewRoman"/>
        </w:rPr>
        <w:t xml:space="preserve"> susidariusių</w:t>
      </w:r>
      <w:r w:rsidR="00EB5A31" w:rsidRPr="00857179">
        <w:rPr>
          <w:rFonts w:ascii="TimesNewRoman" w:hAnsi="TimesNewRoman" w:cs="TimesNewRoman"/>
        </w:rPr>
        <w:t xml:space="preserve"> objektyvių </w:t>
      </w:r>
      <w:r w:rsidR="008A2A04" w:rsidRPr="00857179">
        <w:rPr>
          <w:rFonts w:ascii="TimesNewRoman" w:hAnsi="TimesNewRoman" w:cs="TimesNewRoman"/>
        </w:rPr>
        <w:t>priežasčių.</w:t>
      </w:r>
    </w:p>
    <w:p w:rsidR="008A2A04" w:rsidRDefault="006045F3" w:rsidP="00B33C42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B33C42">
        <w:rPr>
          <w:rFonts w:ascii="TimesNewRoman" w:hAnsi="TimesNewRoman" w:cs="TimesNewRoman"/>
        </w:rPr>
        <w:t>Jei mokinio tėvai (globėjai) l</w:t>
      </w:r>
      <w:r w:rsidR="008A2A04" w:rsidRPr="00B33C42">
        <w:rPr>
          <w:rFonts w:ascii="TimesNewRoman" w:hAnsi="TimesNewRoman" w:cs="TimesNewRoman"/>
        </w:rPr>
        <w:t>aiku</w:t>
      </w:r>
      <w:r w:rsidRPr="00B33C42">
        <w:rPr>
          <w:rFonts w:ascii="TimesNewRoman" w:hAnsi="TimesNewRoman" w:cs="TimesNewRoman"/>
        </w:rPr>
        <w:t xml:space="preserve"> nepateikia</w:t>
      </w:r>
      <w:r w:rsidR="008A2A04" w:rsidRPr="00B33C42">
        <w:rPr>
          <w:rFonts w:ascii="TimesNewRoman" w:hAnsi="TimesNewRoman" w:cs="TimesNewRoman"/>
        </w:rPr>
        <w:t xml:space="preserve"> reikiamų dokumentų, mokestis skaičiuojamas</w:t>
      </w:r>
      <w:r w:rsidR="00EB5A31" w:rsidRPr="00B33C42">
        <w:rPr>
          <w:rFonts w:ascii="TimesNewRoman" w:hAnsi="TimesNewRoman" w:cs="TimesNewRoman"/>
        </w:rPr>
        <w:t xml:space="preserve"> bendrąja</w:t>
      </w:r>
      <w:r w:rsidR="008A2A04" w:rsidRPr="00B33C42">
        <w:rPr>
          <w:rFonts w:ascii="TimesNewRoman" w:hAnsi="TimesNewRoman" w:cs="TimesNewRoman"/>
        </w:rPr>
        <w:t xml:space="preserve"> tvarka.</w:t>
      </w:r>
    </w:p>
    <w:p w:rsidR="008A2A04" w:rsidRDefault="008A2A04" w:rsidP="00B33C42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B33C42">
        <w:rPr>
          <w:rFonts w:ascii="TimesNewRoman" w:hAnsi="TimesNewRoman" w:cs="TimesNewRoman"/>
        </w:rPr>
        <w:t>Pate</w:t>
      </w:r>
      <w:r w:rsidR="00EB5A31" w:rsidRPr="00B33C42">
        <w:rPr>
          <w:rFonts w:ascii="TimesNewRoman" w:hAnsi="TimesNewRoman" w:cs="TimesNewRoman"/>
        </w:rPr>
        <w:t>ikus dokumentus pavė</w:t>
      </w:r>
      <w:r w:rsidRPr="00B33C42">
        <w:rPr>
          <w:rFonts w:ascii="TimesNewRoman" w:hAnsi="TimesNewRoman" w:cs="TimesNewRoman"/>
        </w:rPr>
        <w:t>luotai, mokestis už</w:t>
      </w:r>
      <w:r w:rsidR="00EB5A31" w:rsidRPr="00B33C42">
        <w:rPr>
          <w:rFonts w:ascii="TimesNewRoman" w:hAnsi="TimesNewRoman" w:cs="TimesNewRoman"/>
        </w:rPr>
        <w:t xml:space="preserve"> praė</w:t>
      </w:r>
      <w:r w:rsidRPr="00B33C42">
        <w:rPr>
          <w:rFonts w:ascii="TimesNewRoman" w:hAnsi="TimesNewRoman" w:cs="TimesNewRoman"/>
        </w:rPr>
        <w:t>jusį laiką neperskaičiuojamas,</w:t>
      </w:r>
      <w:r w:rsidR="00EB5A31" w:rsidRPr="00B33C42">
        <w:rPr>
          <w:rFonts w:ascii="TimesNewRoman" w:hAnsi="TimesNewRoman" w:cs="TimesNewRoman"/>
        </w:rPr>
        <w:t xml:space="preserve"> išskyrus atvejus, kai socialinė</w:t>
      </w:r>
      <w:r w:rsidR="0091178B" w:rsidRPr="00B33C42">
        <w:rPr>
          <w:rFonts w:ascii="TimesNewRoman" w:hAnsi="TimesNewRoman" w:cs="TimesNewRoman"/>
        </w:rPr>
        <w:t xml:space="preserve"> parama</w:t>
      </w:r>
      <w:r w:rsidRPr="00B33C42">
        <w:rPr>
          <w:rFonts w:ascii="TimesNewRoman" w:hAnsi="TimesNewRoman" w:cs="TimesNewRoman"/>
        </w:rPr>
        <w:t xml:space="preserve"> yra paskirta už</w:t>
      </w:r>
      <w:r w:rsidR="00EB5A31" w:rsidRPr="00B33C42">
        <w:rPr>
          <w:rFonts w:ascii="TimesNewRoman" w:hAnsi="TimesNewRoman" w:cs="TimesNewRoman"/>
        </w:rPr>
        <w:t xml:space="preserve"> praė</w:t>
      </w:r>
      <w:r w:rsidRPr="00B33C42">
        <w:rPr>
          <w:rFonts w:ascii="TimesNewRoman" w:hAnsi="TimesNewRoman" w:cs="TimesNewRoman"/>
        </w:rPr>
        <w:t>jusį laikotarpį.</w:t>
      </w:r>
    </w:p>
    <w:p w:rsidR="008A2A04" w:rsidRDefault="008A2A04" w:rsidP="00B33C42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B33C42">
        <w:rPr>
          <w:rFonts w:ascii="TimesNewRoman" w:hAnsi="TimesNewRoman" w:cs="TimesNewRoman"/>
        </w:rPr>
        <w:t xml:space="preserve">Atleidimas nuo mokesčio įforminamas </w:t>
      </w:r>
      <w:r w:rsidR="0091178B" w:rsidRPr="00B33C42">
        <w:rPr>
          <w:rFonts w:ascii="TimesNewRoman" w:hAnsi="TimesNewRoman" w:cs="TimesNewRoman"/>
        </w:rPr>
        <w:t>gimnazijos</w:t>
      </w:r>
      <w:r w:rsidRPr="00B33C42">
        <w:rPr>
          <w:rFonts w:ascii="TimesNewRoman" w:hAnsi="TimesNewRoman" w:cs="TimesNewRoman"/>
        </w:rPr>
        <w:t xml:space="preserve"> vadovo įsakymu.</w:t>
      </w:r>
    </w:p>
    <w:p w:rsidR="00B33C42" w:rsidRDefault="00B33C42" w:rsidP="00B33C42">
      <w:pPr>
        <w:tabs>
          <w:tab w:val="left" w:pos="1701"/>
        </w:tabs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</w:rPr>
      </w:pPr>
    </w:p>
    <w:p w:rsidR="00B33C42" w:rsidRPr="00B33C42" w:rsidRDefault="00B33C42" w:rsidP="00B33C42">
      <w:pPr>
        <w:tabs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</w:rPr>
      </w:pPr>
      <w:r w:rsidRPr="00B33C42">
        <w:rPr>
          <w:rFonts w:ascii="TimesNewRoman" w:hAnsi="TimesNewRoman" w:cs="TimesNewRoman"/>
          <w:b/>
        </w:rPr>
        <w:lastRenderedPageBreak/>
        <w:t>IV SKYRIUS</w:t>
      </w:r>
    </w:p>
    <w:p w:rsidR="00B33C42" w:rsidRPr="00B33C42" w:rsidRDefault="00B33C42" w:rsidP="00B33C42">
      <w:pPr>
        <w:tabs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</w:rPr>
      </w:pPr>
      <w:r w:rsidRPr="00B33C42">
        <w:rPr>
          <w:rFonts w:ascii="TimesNewRoman" w:hAnsi="TimesNewRoman" w:cs="TimesNewRoman"/>
          <w:b/>
        </w:rPr>
        <w:t>BAIGIAMOSIOS NUOSTATOS</w:t>
      </w:r>
    </w:p>
    <w:p w:rsidR="00B33C42" w:rsidRPr="00B33C42" w:rsidRDefault="00B33C42" w:rsidP="00B33C42">
      <w:pPr>
        <w:tabs>
          <w:tab w:val="left" w:pos="1701"/>
        </w:tabs>
        <w:autoSpaceDE w:val="0"/>
        <w:autoSpaceDN w:val="0"/>
        <w:adjustRightInd w:val="0"/>
        <w:spacing w:line="276" w:lineRule="auto"/>
        <w:jc w:val="center"/>
        <w:rPr>
          <w:rFonts w:ascii="TimesNewRoman" w:hAnsi="TimesNewRoman" w:cs="TimesNewRoman"/>
          <w:b/>
        </w:rPr>
      </w:pPr>
    </w:p>
    <w:p w:rsidR="00E1085B" w:rsidRDefault="008A2A04" w:rsidP="00B33C42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B33C42">
        <w:rPr>
          <w:rFonts w:ascii="TimesNewRoman" w:hAnsi="TimesNewRoman" w:cs="TimesNewRoman"/>
        </w:rPr>
        <w:t>Jeigu mokestis nesumokamas ilgiau kaip 1 m</w:t>
      </w:r>
      <w:r w:rsidR="00EB5A31" w:rsidRPr="00B33C42">
        <w:rPr>
          <w:rFonts w:ascii="TimesNewRoman" w:hAnsi="TimesNewRoman" w:cs="TimesNewRoman"/>
        </w:rPr>
        <w:t>ė</w:t>
      </w:r>
      <w:r w:rsidRPr="00B33C42">
        <w:rPr>
          <w:rFonts w:ascii="TimesNewRoman" w:hAnsi="TimesNewRoman" w:cs="TimesNewRoman"/>
        </w:rPr>
        <w:t>nesį,</w:t>
      </w:r>
      <w:r w:rsidR="00EB5A31" w:rsidRPr="00B33C42">
        <w:rPr>
          <w:rFonts w:ascii="TimesNewRoman" w:hAnsi="TimesNewRoman" w:cs="TimesNewRoman"/>
        </w:rPr>
        <w:t xml:space="preserve"> </w:t>
      </w:r>
      <w:r w:rsidR="0091178B" w:rsidRPr="00B33C42">
        <w:rPr>
          <w:rFonts w:ascii="TimesNewRoman" w:hAnsi="TimesNewRoman" w:cs="TimesNewRoman"/>
        </w:rPr>
        <w:t>gimnazijos</w:t>
      </w:r>
      <w:r w:rsidR="00EB5A31" w:rsidRPr="00B33C42">
        <w:rPr>
          <w:rFonts w:ascii="TimesNewRoman" w:hAnsi="TimesNewRoman" w:cs="TimesNewRoman"/>
        </w:rPr>
        <w:t xml:space="preserve"> </w:t>
      </w:r>
      <w:r w:rsidRPr="00B33C42">
        <w:rPr>
          <w:rFonts w:ascii="TimesNewRoman" w:hAnsi="TimesNewRoman" w:cs="TimesNewRoman"/>
        </w:rPr>
        <w:t>vadovas, informavę</w:t>
      </w:r>
      <w:r w:rsidR="00EB5A31" w:rsidRPr="00B33C42">
        <w:rPr>
          <w:rFonts w:ascii="TimesNewRoman" w:hAnsi="TimesNewRoman" w:cs="TimesNewRoman"/>
        </w:rPr>
        <w:t>s tėvus (globė</w:t>
      </w:r>
      <w:r w:rsidRPr="00B33C42">
        <w:rPr>
          <w:rFonts w:ascii="TimesNewRoman" w:hAnsi="TimesNewRoman" w:cs="TimesNewRoman"/>
        </w:rPr>
        <w:t xml:space="preserve">jus), turi teisę </w:t>
      </w:r>
      <w:r w:rsidR="00807CC2" w:rsidRPr="00B33C42">
        <w:rPr>
          <w:rFonts w:ascii="TimesNewRoman" w:hAnsi="TimesNewRoman" w:cs="TimesNewRoman"/>
        </w:rPr>
        <w:t xml:space="preserve">nutraukti </w:t>
      </w:r>
      <w:r w:rsidR="00E1085B" w:rsidRPr="00B33C42">
        <w:rPr>
          <w:rFonts w:ascii="TimesNewRoman" w:hAnsi="TimesNewRoman" w:cs="TimesNewRoman"/>
        </w:rPr>
        <w:t xml:space="preserve">mokymo sutartis. </w:t>
      </w:r>
    </w:p>
    <w:p w:rsidR="008A2A04" w:rsidRDefault="00EB5A31" w:rsidP="00B33C42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B33C42">
        <w:rPr>
          <w:rFonts w:ascii="TimesNewRoman" w:hAnsi="TimesNewRoman" w:cs="TimesNewRoman"/>
        </w:rPr>
        <w:t>Tėvai (globė</w:t>
      </w:r>
      <w:r w:rsidR="008A2A04" w:rsidRPr="00B33C42">
        <w:rPr>
          <w:rFonts w:ascii="TimesNewRoman" w:hAnsi="TimesNewRoman" w:cs="TimesNewRoman"/>
        </w:rPr>
        <w:t>jai)</w:t>
      </w:r>
      <w:r w:rsidR="00D5583D" w:rsidRPr="00B33C42">
        <w:rPr>
          <w:rFonts w:ascii="TimesNewRoman" w:hAnsi="TimesNewRoman" w:cs="TimesNewRoman"/>
        </w:rPr>
        <w:t xml:space="preserve"> </w:t>
      </w:r>
      <w:r w:rsidR="008A2A04" w:rsidRPr="00B33C42">
        <w:rPr>
          <w:rFonts w:ascii="TimesNewRoman" w:hAnsi="TimesNewRoman" w:cs="TimesNewRoman"/>
        </w:rPr>
        <w:t>atsako už pateikiamų dokumentų teisingumą.</w:t>
      </w:r>
    </w:p>
    <w:p w:rsidR="00817002" w:rsidRDefault="008A2A04" w:rsidP="00B33C42">
      <w:pPr>
        <w:pStyle w:val="Sraopastraipa"/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line="360" w:lineRule="auto"/>
        <w:ind w:left="0" w:firstLine="1298"/>
        <w:jc w:val="both"/>
        <w:rPr>
          <w:rFonts w:ascii="TimesNewRoman" w:hAnsi="TimesNewRoman" w:cs="TimesNewRoman"/>
        </w:rPr>
      </w:pPr>
      <w:r w:rsidRPr="00B33C42">
        <w:rPr>
          <w:rFonts w:ascii="TimesNewRoman" w:hAnsi="TimesNewRoman" w:cs="TimesNewRoman"/>
        </w:rPr>
        <w:t>Mokesčio skolos iš</w:t>
      </w:r>
      <w:r w:rsidR="00EB5A31" w:rsidRPr="00B33C42">
        <w:rPr>
          <w:rFonts w:ascii="TimesNewRoman" w:hAnsi="TimesNewRoman" w:cs="TimesNewRoman"/>
        </w:rPr>
        <w:t xml:space="preserve"> tė</w:t>
      </w:r>
      <w:r w:rsidRPr="00B33C42">
        <w:rPr>
          <w:rFonts w:ascii="TimesNewRoman" w:hAnsi="TimesNewRoman" w:cs="TimesNewRoman"/>
        </w:rPr>
        <w:t>vų</w:t>
      </w:r>
      <w:r w:rsidR="00EB5A31" w:rsidRPr="00B33C42">
        <w:rPr>
          <w:rFonts w:ascii="TimesNewRoman" w:hAnsi="TimesNewRoman" w:cs="TimesNewRoman"/>
        </w:rPr>
        <w:t xml:space="preserve"> (globė</w:t>
      </w:r>
      <w:r w:rsidRPr="00B33C42">
        <w:rPr>
          <w:rFonts w:ascii="TimesNewRoman" w:hAnsi="TimesNewRoman" w:cs="TimesNewRoman"/>
        </w:rPr>
        <w:t>jų)</w:t>
      </w:r>
      <w:r w:rsidR="00F55C30" w:rsidRPr="00B33C42">
        <w:rPr>
          <w:rFonts w:ascii="TimesNewRoman" w:hAnsi="TimesNewRoman" w:cs="TimesNewRoman"/>
        </w:rPr>
        <w:t xml:space="preserve"> </w:t>
      </w:r>
      <w:r w:rsidRPr="00B33C42">
        <w:rPr>
          <w:rFonts w:ascii="TimesNewRoman" w:hAnsi="TimesNewRoman" w:cs="TimesNewRoman"/>
        </w:rPr>
        <w:t>išieškomos</w:t>
      </w:r>
      <w:r w:rsidR="00EB5A31" w:rsidRPr="00B33C42">
        <w:rPr>
          <w:rFonts w:ascii="TimesNewRoman" w:hAnsi="TimesNewRoman" w:cs="TimesNewRoman"/>
        </w:rPr>
        <w:t xml:space="preserve"> Lietuvos Respublikos teisė</w:t>
      </w:r>
      <w:r w:rsidRPr="00B33C42">
        <w:rPr>
          <w:rFonts w:ascii="TimesNewRoman" w:hAnsi="TimesNewRoman" w:cs="TimesNewRoman"/>
        </w:rPr>
        <w:t>s aktų nustatyta tvarka.</w:t>
      </w:r>
    </w:p>
    <w:p w:rsidR="00B33C42" w:rsidRPr="00B33C42" w:rsidRDefault="00B33C42" w:rsidP="00B33C42">
      <w:pPr>
        <w:pStyle w:val="Sraopastraipa"/>
        <w:tabs>
          <w:tab w:val="left" w:pos="1701"/>
        </w:tabs>
        <w:autoSpaceDE w:val="0"/>
        <w:autoSpaceDN w:val="0"/>
        <w:adjustRightInd w:val="0"/>
        <w:spacing w:line="360" w:lineRule="auto"/>
        <w:ind w:left="1298"/>
        <w:jc w:val="both"/>
        <w:rPr>
          <w:rFonts w:ascii="TimesNewRoman" w:hAnsi="TimesNewRoman" w:cs="TimesNewRoman"/>
        </w:rPr>
      </w:pPr>
    </w:p>
    <w:p w:rsidR="008A2A04" w:rsidRDefault="008A2A04" w:rsidP="00BF0BEB">
      <w:pPr>
        <w:autoSpaceDE w:val="0"/>
        <w:autoSpaceDN w:val="0"/>
        <w:adjustRightInd w:val="0"/>
        <w:spacing w:line="360" w:lineRule="auto"/>
        <w:jc w:val="center"/>
      </w:pPr>
      <w:r>
        <w:rPr>
          <w:rFonts w:ascii="TimesNewRoman" w:hAnsi="TimesNewRoman" w:cs="TimesNewRoman"/>
        </w:rPr>
        <w:t>______________________________</w:t>
      </w:r>
    </w:p>
    <w:sectPr w:rsidR="008A2A04" w:rsidSect="0056631C">
      <w:headerReference w:type="even" r:id="rId8"/>
      <w:headerReference w:type="defaul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29B" w:rsidRDefault="00D7329B">
      <w:r>
        <w:separator/>
      </w:r>
    </w:p>
  </w:endnote>
  <w:endnote w:type="continuationSeparator" w:id="0">
    <w:p w:rsidR="00D7329B" w:rsidRDefault="00D7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29B" w:rsidRDefault="00D7329B">
      <w:r>
        <w:separator/>
      </w:r>
    </w:p>
  </w:footnote>
  <w:footnote w:type="continuationSeparator" w:id="0">
    <w:p w:rsidR="00D7329B" w:rsidRDefault="00D73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2F" w:rsidRDefault="00BB7F2F" w:rsidP="009E700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B7F2F" w:rsidRDefault="00BB7F2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F2F" w:rsidRDefault="00BB7F2F" w:rsidP="009E700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2C6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B7F2F" w:rsidRDefault="00BB7F2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A72A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9B6D5F"/>
    <w:multiLevelType w:val="hybridMultilevel"/>
    <w:tmpl w:val="234EEB2E"/>
    <w:lvl w:ilvl="0" w:tplc="B4AA68CA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2">
    <w:nsid w:val="232B559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8E11A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3E172F"/>
    <w:multiLevelType w:val="multilevel"/>
    <w:tmpl w:val="46DCC5D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03A682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98D73FE"/>
    <w:multiLevelType w:val="multilevel"/>
    <w:tmpl w:val="3FCAA0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6A41FB3"/>
    <w:multiLevelType w:val="multilevel"/>
    <w:tmpl w:val="B1AE15B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E10444"/>
    <w:multiLevelType w:val="hybridMultilevel"/>
    <w:tmpl w:val="AA703218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6254091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4C109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74519C2"/>
    <w:multiLevelType w:val="hybridMultilevel"/>
    <w:tmpl w:val="C53AC082"/>
    <w:lvl w:ilvl="0" w:tplc="B4AA68C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5C9759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3"/>
  </w:num>
  <w:num w:numId="5">
    <w:abstractNumId w:val="5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04"/>
    <w:rsid w:val="00013C67"/>
    <w:rsid w:val="00045BB8"/>
    <w:rsid w:val="00061D0C"/>
    <w:rsid w:val="00080B6D"/>
    <w:rsid w:val="00096B95"/>
    <w:rsid w:val="000A0368"/>
    <w:rsid w:val="000D5044"/>
    <w:rsid w:val="0011080F"/>
    <w:rsid w:val="001272D2"/>
    <w:rsid w:val="00133F71"/>
    <w:rsid w:val="0014314B"/>
    <w:rsid w:val="00144D52"/>
    <w:rsid w:val="001539E6"/>
    <w:rsid w:val="0017035D"/>
    <w:rsid w:val="001826C0"/>
    <w:rsid w:val="00185158"/>
    <w:rsid w:val="001952D5"/>
    <w:rsid w:val="001D10C0"/>
    <w:rsid w:val="001F3B39"/>
    <w:rsid w:val="00204037"/>
    <w:rsid w:val="0023184D"/>
    <w:rsid w:val="00232FE9"/>
    <w:rsid w:val="002406EF"/>
    <w:rsid w:val="002859B1"/>
    <w:rsid w:val="002B03C1"/>
    <w:rsid w:val="002B7B61"/>
    <w:rsid w:val="002D701C"/>
    <w:rsid w:val="003422A4"/>
    <w:rsid w:val="004513F4"/>
    <w:rsid w:val="00471E40"/>
    <w:rsid w:val="00474604"/>
    <w:rsid w:val="00483AF2"/>
    <w:rsid w:val="004E6D58"/>
    <w:rsid w:val="005509AF"/>
    <w:rsid w:val="0056631C"/>
    <w:rsid w:val="00594A94"/>
    <w:rsid w:val="005A1753"/>
    <w:rsid w:val="006045F3"/>
    <w:rsid w:val="00633FD1"/>
    <w:rsid w:val="00650758"/>
    <w:rsid w:val="00652D21"/>
    <w:rsid w:val="00661997"/>
    <w:rsid w:val="006B701D"/>
    <w:rsid w:val="006B740E"/>
    <w:rsid w:val="00710729"/>
    <w:rsid w:val="007546B0"/>
    <w:rsid w:val="00765B86"/>
    <w:rsid w:val="007A5E27"/>
    <w:rsid w:val="00806991"/>
    <w:rsid w:val="00807CC2"/>
    <w:rsid w:val="00817002"/>
    <w:rsid w:val="008239E3"/>
    <w:rsid w:val="00857179"/>
    <w:rsid w:val="00863255"/>
    <w:rsid w:val="00866C72"/>
    <w:rsid w:val="008726F7"/>
    <w:rsid w:val="008A2A04"/>
    <w:rsid w:val="008E2ECE"/>
    <w:rsid w:val="008F7A0E"/>
    <w:rsid w:val="0091178B"/>
    <w:rsid w:val="00955612"/>
    <w:rsid w:val="009C05E9"/>
    <w:rsid w:val="009C42C4"/>
    <w:rsid w:val="009D5273"/>
    <w:rsid w:val="009E7002"/>
    <w:rsid w:val="00A52C6E"/>
    <w:rsid w:val="00A73DEE"/>
    <w:rsid w:val="00AA1BBE"/>
    <w:rsid w:val="00AE466C"/>
    <w:rsid w:val="00B04248"/>
    <w:rsid w:val="00B05030"/>
    <w:rsid w:val="00B33C42"/>
    <w:rsid w:val="00B61EC3"/>
    <w:rsid w:val="00B767F2"/>
    <w:rsid w:val="00B949DB"/>
    <w:rsid w:val="00BB7F2F"/>
    <w:rsid w:val="00BF0BEB"/>
    <w:rsid w:val="00C708EC"/>
    <w:rsid w:val="00C8163F"/>
    <w:rsid w:val="00C82C76"/>
    <w:rsid w:val="00C9102B"/>
    <w:rsid w:val="00C9581B"/>
    <w:rsid w:val="00CA6322"/>
    <w:rsid w:val="00CC3825"/>
    <w:rsid w:val="00D204EE"/>
    <w:rsid w:val="00D265B8"/>
    <w:rsid w:val="00D30B6B"/>
    <w:rsid w:val="00D5583D"/>
    <w:rsid w:val="00D7329B"/>
    <w:rsid w:val="00DA0E05"/>
    <w:rsid w:val="00DB433B"/>
    <w:rsid w:val="00DF68E1"/>
    <w:rsid w:val="00E050B4"/>
    <w:rsid w:val="00E1085B"/>
    <w:rsid w:val="00E71DD2"/>
    <w:rsid w:val="00E90680"/>
    <w:rsid w:val="00EA4C84"/>
    <w:rsid w:val="00EB5A31"/>
    <w:rsid w:val="00EC06B9"/>
    <w:rsid w:val="00EC75B3"/>
    <w:rsid w:val="00ED4327"/>
    <w:rsid w:val="00EF2F98"/>
    <w:rsid w:val="00F354E6"/>
    <w:rsid w:val="00F3702E"/>
    <w:rsid w:val="00F5082D"/>
    <w:rsid w:val="00F55C30"/>
    <w:rsid w:val="00F65394"/>
    <w:rsid w:val="00FB460E"/>
    <w:rsid w:val="00FC7267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A0E0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A0E05"/>
  </w:style>
  <w:style w:type="paragraph" w:styleId="Dokumentostruktra">
    <w:name w:val="Document Map"/>
    <w:basedOn w:val="prastasis"/>
    <w:semiHidden/>
    <w:rsid w:val="00A73D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2D701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F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A0E05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DA0E05"/>
  </w:style>
  <w:style w:type="paragraph" w:styleId="Dokumentostruktra">
    <w:name w:val="Document Map"/>
    <w:basedOn w:val="prastasis"/>
    <w:semiHidden/>
    <w:rsid w:val="00A73D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Debesliotekstas">
    <w:name w:val="Balloon Text"/>
    <w:basedOn w:val="prastasis"/>
    <w:semiHidden/>
    <w:rsid w:val="002D701C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F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2628</Words>
  <Characters>1499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Kauno m. sav.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Gintaras Balčiūnas</dc:creator>
  <cp:lastModifiedBy>Mokytojas</cp:lastModifiedBy>
  <cp:revision>2</cp:revision>
  <cp:lastPrinted>2014-10-17T08:52:00Z</cp:lastPrinted>
  <dcterms:created xsi:type="dcterms:W3CDTF">2020-09-07T08:07:00Z</dcterms:created>
  <dcterms:modified xsi:type="dcterms:W3CDTF">2020-09-07T08:07:00Z</dcterms:modified>
</cp:coreProperties>
</file>